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Pr="007F3AA0" w:rsidRDefault="008E0FDE" w:rsidP="00FC003B">
      <w:pPr>
        <w:spacing w:line="740" w:lineRule="exact"/>
        <w:rPr>
          <w:rFonts w:asciiTheme="majorEastAsia" w:eastAsiaTheme="majorEastAsia" w:hAnsiTheme="majorEastAsia" w:cs="Times New Roman"/>
          <w:u w:val="single"/>
        </w:rPr>
      </w:pPr>
      <w:r w:rsidRPr="007F3AA0">
        <w:rPr>
          <w:rFonts w:asciiTheme="majorEastAsia" w:eastAsiaTheme="majorEastAsia" w:hAnsiTheme="majorEastAsia" w:cs="Times New Roman" w:hint="eastAsia"/>
          <w:u w:val="single"/>
        </w:rPr>
        <w:t>資</w:t>
      </w:r>
      <w:r w:rsidR="009D32C4" w:rsidRPr="007F3AA0">
        <w:rPr>
          <w:rFonts w:asciiTheme="majorEastAsia" w:eastAsiaTheme="majorEastAsia" w:hAnsiTheme="majorEastAsia" w:cs="Times New Roman" w:hint="eastAsia"/>
          <w:u w:val="single"/>
        </w:rPr>
        <w:t>管</w:t>
      </w:r>
      <w:r w:rsidR="00FC003B" w:rsidRPr="007F3AA0">
        <w:rPr>
          <w:rFonts w:asciiTheme="majorEastAsia" w:eastAsiaTheme="majorEastAsia" w:hAnsiTheme="majorEastAsia" w:cs="Times New Roman" w:hint="eastAsia"/>
        </w:rPr>
        <w:t xml:space="preserve">系 </w:t>
      </w:r>
      <w:r w:rsidR="009D32C4" w:rsidRPr="007F3AA0">
        <w:rPr>
          <w:rFonts w:asciiTheme="majorEastAsia" w:eastAsiaTheme="majorEastAsia" w:hAnsiTheme="majorEastAsia" w:cs="Times New Roman" w:hint="eastAsia"/>
          <w:u w:val="single"/>
        </w:rPr>
        <w:t>2</w:t>
      </w:r>
      <w:r w:rsidR="00FC003B" w:rsidRPr="007F3AA0">
        <w:rPr>
          <w:rFonts w:asciiTheme="majorEastAsia" w:eastAsiaTheme="majorEastAsia" w:hAnsiTheme="majorEastAsia" w:cs="Times New Roman" w:hint="eastAsia"/>
        </w:rPr>
        <w:t xml:space="preserve"> 年</w:t>
      </w:r>
      <w:r w:rsidR="00FC003B" w:rsidRPr="007F3AA0">
        <w:rPr>
          <w:rFonts w:asciiTheme="majorEastAsia" w:eastAsiaTheme="majorEastAsia" w:hAnsiTheme="majorEastAsia" w:cs="Times New Roman" w:hint="eastAsia"/>
          <w:u w:val="single"/>
        </w:rPr>
        <w:t xml:space="preserve"> </w:t>
      </w:r>
      <w:r w:rsidR="009D32C4" w:rsidRPr="007F3AA0">
        <w:rPr>
          <w:rFonts w:asciiTheme="majorEastAsia" w:eastAsiaTheme="majorEastAsia" w:hAnsiTheme="majorEastAsia" w:cs="Times New Roman" w:hint="eastAsia"/>
          <w:u w:val="single"/>
        </w:rPr>
        <w:t>丙</w:t>
      </w:r>
      <w:r w:rsidR="00FC003B" w:rsidRPr="007F3AA0">
        <w:rPr>
          <w:rFonts w:asciiTheme="majorEastAsia" w:eastAsiaTheme="majorEastAsia" w:hAnsiTheme="majorEastAsia" w:cs="Times New Roman" w:hint="eastAsia"/>
        </w:rPr>
        <w:t xml:space="preserve"> 班 </w:t>
      </w:r>
      <w:r w:rsidR="004366CA" w:rsidRPr="007F3AA0">
        <w:rPr>
          <w:rFonts w:asciiTheme="majorEastAsia" w:eastAsiaTheme="majorEastAsia" w:hAnsiTheme="majorEastAsia" w:cs="Times New Roman" w:hint="eastAsia"/>
        </w:rPr>
        <w:t>學</w:t>
      </w:r>
      <w:r w:rsidR="00FC003B" w:rsidRPr="007F3AA0">
        <w:rPr>
          <w:rFonts w:asciiTheme="majorEastAsia" w:eastAsiaTheme="majorEastAsia" w:hAnsiTheme="majorEastAsia" w:cs="Times New Roman" w:hint="eastAsia"/>
        </w:rPr>
        <w:t xml:space="preserve">號 </w:t>
      </w:r>
      <w:r w:rsidR="00721367" w:rsidRPr="007F3AA0">
        <w:rPr>
          <w:rFonts w:asciiTheme="majorEastAsia" w:eastAsiaTheme="majorEastAsia" w:hAnsiTheme="majorEastAsia" w:cs="Times New Roman" w:hint="eastAsia"/>
          <w:u w:val="single"/>
        </w:rPr>
        <w:t>B10</w:t>
      </w:r>
      <w:r w:rsidR="009D32C4" w:rsidRPr="007F3AA0">
        <w:rPr>
          <w:rFonts w:asciiTheme="majorEastAsia" w:eastAsiaTheme="majorEastAsia" w:hAnsiTheme="majorEastAsia" w:cs="Times New Roman" w:hint="eastAsia"/>
          <w:u w:val="single"/>
        </w:rPr>
        <w:t>133154</w:t>
      </w:r>
      <w:r w:rsidR="00FC003B" w:rsidRPr="007F3AA0">
        <w:rPr>
          <w:rFonts w:asciiTheme="majorEastAsia" w:eastAsiaTheme="majorEastAsia" w:hAnsiTheme="majorEastAsia" w:cs="Times New Roman" w:hint="eastAsia"/>
        </w:rPr>
        <w:t xml:space="preserve"> 姓名</w:t>
      </w:r>
      <w:r w:rsidRPr="007F3AA0">
        <w:rPr>
          <w:rFonts w:asciiTheme="majorEastAsia" w:eastAsiaTheme="majorEastAsia" w:hAnsiTheme="majorEastAsia" w:cs="Times New Roman" w:hint="eastAsia"/>
        </w:rPr>
        <w:t xml:space="preserve"> </w:t>
      </w:r>
      <w:r w:rsidR="009D32C4" w:rsidRPr="007F3AA0">
        <w:rPr>
          <w:rFonts w:asciiTheme="majorEastAsia" w:eastAsiaTheme="majorEastAsia" w:hAnsiTheme="majorEastAsia" w:cs="Times New Roman" w:hint="eastAsia"/>
          <w:u w:val="single"/>
        </w:rPr>
        <w:t>李文智</w:t>
      </w:r>
      <w:r w:rsidR="00FC003B" w:rsidRPr="007F3AA0">
        <w:rPr>
          <w:rFonts w:asciiTheme="majorEastAsia" w:eastAsiaTheme="majorEastAsia" w:hAnsiTheme="majorEastAsia" w:cs="Times New Roman" w:hint="eastAsia"/>
        </w:rPr>
        <w:t xml:space="preserve"> </w:t>
      </w:r>
      <w:r w:rsidR="004366CA" w:rsidRPr="007F3AA0">
        <w:rPr>
          <w:rFonts w:asciiTheme="majorEastAsia" w:eastAsiaTheme="majorEastAsia" w:hAnsiTheme="majorEastAsia" w:cs="Times New Roman" w:hint="eastAsia"/>
        </w:rPr>
        <w:t>組別</w:t>
      </w:r>
      <w:r w:rsidR="009D32C4" w:rsidRPr="007F3AA0">
        <w:rPr>
          <w:rFonts w:asciiTheme="majorEastAsia" w:eastAsiaTheme="majorEastAsia" w:hAnsiTheme="majorEastAsia" w:hint="eastAsia"/>
          <w:u w:val="single"/>
        </w:rPr>
        <w:t>1</w:t>
      </w:r>
    </w:p>
    <w:p w:rsidR="00AE0F87" w:rsidRPr="007F3AA0" w:rsidRDefault="00FC003B" w:rsidP="004A456D">
      <w:pPr>
        <w:pStyle w:val="Default"/>
        <w:rPr>
          <w:rFonts w:asciiTheme="majorEastAsia" w:eastAsiaTheme="majorEastAsia" w:hAnsiTheme="majorEastAsia"/>
          <w:u w:val="single"/>
        </w:rPr>
      </w:pPr>
      <w:r w:rsidRPr="007F3AA0">
        <w:rPr>
          <w:rFonts w:asciiTheme="majorEastAsia" w:eastAsiaTheme="majorEastAsia" w:hAnsiTheme="majorEastAsia" w:hint="eastAsia"/>
        </w:rPr>
        <w:t>閱讀文章：</w:t>
      </w:r>
      <w:r w:rsidR="00AE0F87" w:rsidRPr="007F3AA0">
        <w:rPr>
          <w:rFonts w:asciiTheme="majorEastAsia" w:eastAsiaTheme="majorEastAsia" w:hAnsiTheme="majorEastAsia" w:hint="eastAsia"/>
          <w:u w:val="single"/>
        </w:rPr>
        <w:t>(吳筱玫)數位時代之「新聞」產製面貌：從兩個案例看網路媒體如何</w:t>
      </w:r>
    </w:p>
    <w:p w:rsidR="00FC003B" w:rsidRPr="007F3AA0" w:rsidRDefault="00AE0F87" w:rsidP="004A456D">
      <w:pPr>
        <w:pStyle w:val="Default"/>
        <w:rPr>
          <w:rFonts w:asciiTheme="majorEastAsia" w:eastAsiaTheme="majorEastAsia" w:hAnsiTheme="majorEastAsia"/>
          <w:u w:val="single"/>
        </w:rPr>
      </w:pPr>
      <w:r w:rsidRPr="007F3AA0">
        <w:rPr>
          <w:rFonts w:asciiTheme="majorEastAsia" w:eastAsiaTheme="majorEastAsia" w:hAnsiTheme="majorEastAsia" w:hint="eastAsia"/>
        </w:rPr>
        <w:t xml:space="preserve">         </w:t>
      </w:r>
      <w:r w:rsidRPr="007F3AA0">
        <w:rPr>
          <w:rFonts w:asciiTheme="majorEastAsia" w:eastAsiaTheme="majorEastAsia" w:hAnsiTheme="majorEastAsia" w:hint="eastAsia"/>
          <w:u w:val="single"/>
        </w:rPr>
        <w:t>影響新聞形塑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RPr="007F3AA0" w:rsidTr="00FC003B">
        <w:tc>
          <w:tcPr>
            <w:tcW w:w="8362" w:type="dxa"/>
          </w:tcPr>
          <w:p w:rsidR="00AE0F87" w:rsidRPr="007F3AA0" w:rsidRDefault="00AE0F87" w:rsidP="00AE0F87">
            <w:pPr>
              <w:rPr>
                <w:rFonts w:asciiTheme="majorEastAsia" w:eastAsiaTheme="majorEastAsia" w:hAnsiTheme="majorEastAsia"/>
              </w:rPr>
            </w:pPr>
            <w:r w:rsidRPr="007F3AA0">
              <w:rPr>
                <w:rFonts w:asciiTheme="majorEastAsia" w:eastAsiaTheme="majorEastAsia" w:hAnsiTheme="majorEastAsia" w:hint="eastAsia"/>
              </w:rPr>
              <w:t>●何謂「守門人」gatekeeper理論？</w:t>
            </w:r>
          </w:p>
          <w:p w:rsidR="00AE0F87" w:rsidRPr="007F3AA0" w:rsidRDefault="00AE0F87" w:rsidP="00AE0F87">
            <w:pPr>
              <w:rPr>
                <w:rFonts w:asciiTheme="majorEastAsia" w:eastAsiaTheme="majorEastAsia" w:hAnsiTheme="majorEastAsia"/>
              </w:rPr>
            </w:pPr>
          </w:p>
          <w:p w:rsidR="00AE0F87" w:rsidRPr="007F3AA0" w:rsidRDefault="00AE0F87" w:rsidP="00AE0F87">
            <w:pPr>
              <w:rPr>
                <w:rFonts w:asciiTheme="majorEastAsia" w:eastAsiaTheme="majorEastAsia" w:hAnsiTheme="majorEastAsia" w:cs="Arial"/>
                <w:color w:val="000000"/>
                <w:szCs w:val="24"/>
                <w:shd w:val="clear" w:color="auto" w:fill="FFFFFF"/>
              </w:rPr>
            </w:pPr>
            <w:r w:rsidRPr="007F3AA0">
              <w:rPr>
                <w:rFonts w:asciiTheme="majorEastAsia" w:eastAsiaTheme="majorEastAsia" w:hAnsiTheme="majorEastAsia" w:cs="Arial"/>
                <w:color w:val="000000"/>
                <w:szCs w:val="24"/>
                <w:shd w:val="clear" w:color="auto" w:fill="FFFFFF"/>
              </w:rPr>
              <w:t>守門人對於團體的知識、意見和態度，具有相當的影響力，在傳播的過程中，他有權留下或刪除他所喜歡和厭惡的傳播內容。</w:t>
            </w:r>
          </w:p>
          <w:p w:rsidR="008E0FDE" w:rsidRPr="007F3AA0" w:rsidRDefault="008E0FDE">
            <w:pPr>
              <w:rPr>
                <w:rFonts w:asciiTheme="majorEastAsia" w:eastAsiaTheme="majorEastAsia" w:hAnsiTheme="majorEastAsia"/>
              </w:rPr>
            </w:pPr>
            <w:r w:rsidRPr="007F3AA0">
              <w:rPr>
                <w:rStyle w:val="apple-converted-space"/>
                <w:rFonts w:asciiTheme="majorEastAsia" w:eastAsiaTheme="majorEastAsia" w:hAnsiTheme="majorEastAsia" w:hint="eastAsia"/>
                <w:color w:val="000000"/>
                <w:shd w:val="clear" w:color="auto" w:fill="FFFFFF"/>
              </w:rPr>
              <w:t> </w:t>
            </w:r>
          </w:p>
          <w:p w:rsidR="00AE0F87" w:rsidRPr="007F3AA0" w:rsidRDefault="00AE0F87" w:rsidP="00AE0F87">
            <w:pPr>
              <w:rPr>
                <w:rFonts w:asciiTheme="majorEastAsia" w:eastAsiaTheme="majorEastAsia" w:hAnsiTheme="majorEastAsia"/>
              </w:rPr>
            </w:pPr>
            <w:r w:rsidRPr="007F3AA0">
              <w:rPr>
                <w:rFonts w:asciiTheme="majorEastAsia" w:eastAsiaTheme="majorEastAsia" w:hAnsiTheme="majorEastAsia" w:hint="eastAsia"/>
              </w:rPr>
              <w:t>●何謂「公民記者」？其重要性為何？</w:t>
            </w:r>
          </w:p>
          <w:p w:rsidR="00A33124" w:rsidRPr="007F3AA0" w:rsidRDefault="00A33124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B07559" w:rsidRPr="007F3AA0" w:rsidRDefault="00AE0F87" w:rsidP="00AE0F87">
            <w:pPr>
              <w:widowControl/>
              <w:spacing w:line="360" w:lineRule="atLeast"/>
              <w:rPr>
                <w:rFonts w:asciiTheme="majorEastAsia" w:eastAsiaTheme="majorEastAsia" w:hAnsiTheme="majorEastAsia" w:cs="新細明體"/>
                <w:color w:val="000000" w:themeColor="text1"/>
                <w:kern w:val="0"/>
                <w:szCs w:val="24"/>
              </w:rPr>
            </w:pPr>
            <w:r w:rsidRPr="007F3AA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一般市民可以在自己的部落格中撰寫獨立於主流傳媒的報導，同時，網上的獨立媒體亦會鼓勵市民成為民間記者，以報導形式介入社會諸多議題。民間記者採訪的動力來自自己的生活，興趣和對社會的關懷，不計報酬，是一種自我的實踐，並透過採訪進入他人的生活處境，了解別人的狀況和思想。所以民間記者的新聞所觸及的議題多種</w:t>
            </w:r>
            <w:proofErr w:type="gramStart"/>
            <w:r w:rsidRPr="007F3AA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多樣，</w:t>
            </w:r>
            <w:proofErr w:type="gramEnd"/>
            <w:r w:rsidRPr="007F3AA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寫作時亦不會</w:t>
            </w:r>
            <w:proofErr w:type="gramStart"/>
            <w:r w:rsidRPr="007F3AA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扮</w:t>
            </w:r>
            <w:proofErr w:type="gramEnd"/>
            <w:r w:rsidRPr="007F3AA0">
              <w:rPr>
                <w:rFonts w:asciiTheme="majorEastAsia" w:eastAsiaTheme="majorEastAsia" w:hAnsiTheme="majorEastAsia" w:cs="新細明體" w:hint="eastAsia"/>
                <w:color w:val="000000" w:themeColor="text1"/>
                <w:kern w:val="0"/>
                <w:szCs w:val="24"/>
              </w:rPr>
              <w:t>客觀中立，而是帶有感性和主觀的色彩。這種感性是來自經驗和內心的，而不是社會上既有對立的情緒。</w:t>
            </w:r>
          </w:p>
          <w:p w:rsidR="00B07559" w:rsidRPr="007F3AA0" w:rsidRDefault="00B07559">
            <w:pPr>
              <w:rPr>
                <w:rFonts w:asciiTheme="majorEastAsia" w:eastAsiaTheme="majorEastAsia" w:hAnsiTheme="majorEastAsia"/>
              </w:rPr>
            </w:pPr>
          </w:p>
          <w:p w:rsidR="00B07559" w:rsidRPr="007F3AA0" w:rsidRDefault="00B0755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FC003B" w:rsidRDefault="00FC003B" w:rsidP="008E0FDE"/>
    <w:sectPr w:rsidR="00FC003B" w:rsidSect="003946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2D" w:rsidRDefault="0080572D" w:rsidP="00B07559">
      <w:r>
        <w:separator/>
      </w:r>
    </w:p>
  </w:endnote>
  <w:endnote w:type="continuationSeparator" w:id="0">
    <w:p w:rsidR="0080572D" w:rsidRDefault="0080572D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8F6D8E">
        <w:pPr>
          <w:pStyle w:val="a6"/>
          <w:jc w:val="center"/>
        </w:pPr>
        <w:r w:rsidRPr="008F6D8E">
          <w:fldChar w:fldCharType="begin"/>
        </w:r>
        <w:r w:rsidR="00E512D3">
          <w:instrText xml:space="preserve"> PAGE   \* MERGEFORMAT </w:instrText>
        </w:r>
        <w:r w:rsidRPr="008F6D8E">
          <w:fldChar w:fldCharType="separate"/>
        </w:r>
        <w:r w:rsidR="007F3AA0" w:rsidRPr="007F3AA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2D" w:rsidRDefault="0080572D" w:rsidP="00B07559">
      <w:r>
        <w:separator/>
      </w:r>
    </w:p>
  </w:footnote>
  <w:footnote w:type="continuationSeparator" w:id="0">
    <w:p w:rsidR="0080572D" w:rsidRDefault="0080572D" w:rsidP="00B0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1C2B6B"/>
    <w:rsid w:val="001F03D7"/>
    <w:rsid w:val="002E03A6"/>
    <w:rsid w:val="00341204"/>
    <w:rsid w:val="003535FB"/>
    <w:rsid w:val="0039467F"/>
    <w:rsid w:val="004366CA"/>
    <w:rsid w:val="004A456D"/>
    <w:rsid w:val="004E64D4"/>
    <w:rsid w:val="004F556B"/>
    <w:rsid w:val="00591C26"/>
    <w:rsid w:val="00672274"/>
    <w:rsid w:val="00672E82"/>
    <w:rsid w:val="006E198D"/>
    <w:rsid w:val="006E3C39"/>
    <w:rsid w:val="00721367"/>
    <w:rsid w:val="0076633B"/>
    <w:rsid w:val="007713AB"/>
    <w:rsid w:val="007C6CB1"/>
    <w:rsid w:val="007F3AA0"/>
    <w:rsid w:val="0080572D"/>
    <w:rsid w:val="00860562"/>
    <w:rsid w:val="008E0FDE"/>
    <w:rsid w:val="008F6D8E"/>
    <w:rsid w:val="008F77E2"/>
    <w:rsid w:val="00946D5F"/>
    <w:rsid w:val="009D32C4"/>
    <w:rsid w:val="00A33124"/>
    <w:rsid w:val="00A73994"/>
    <w:rsid w:val="00AE0F87"/>
    <w:rsid w:val="00B07559"/>
    <w:rsid w:val="00B146AC"/>
    <w:rsid w:val="00C31FAC"/>
    <w:rsid w:val="00C76691"/>
    <w:rsid w:val="00D93337"/>
    <w:rsid w:val="00E512D3"/>
    <w:rsid w:val="00E740E6"/>
    <w:rsid w:val="00F31EB7"/>
    <w:rsid w:val="00F32CC7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customStyle="1" w:styleId="apple-converted-space">
    <w:name w:val="apple-converted-space"/>
    <w:basedOn w:val="a0"/>
    <w:rsid w:val="008E0FDE"/>
  </w:style>
  <w:style w:type="character" w:customStyle="1" w:styleId="grame">
    <w:name w:val="grame"/>
    <w:basedOn w:val="a0"/>
    <w:rsid w:val="002E03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  <w:style w:type="character" w:customStyle="1" w:styleId="apple-converted-space">
    <w:name w:val="apple-converted-space"/>
    <w:basedOn w:val="a0"/>
    <w:rsid w:val="008E0FDE"/>
  </w:style>
  <w:style w:type="character" w:customStyle="1" w:styleId="grame">
    <w:name w:val="grame"/>
    <w:basedOn w:val="a0"/>
    <w:rsid w:val="002E03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B9300-11AB-4DEB-8CDA-D325B9D47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uch20135</cp:lastModifiedBy>
  <cp:revision>3</cp:revision>
  <dcterms:created xsi:type="dcterms:W3CDTF">2014-04-18T14:33:00Z</dcterms:created>
  <dcterms:modified xsi:type="dcterms:W3CDTF">2014-04-19T01:42:00Z</dcterms:modified>
</cp:coreProperties>
</file>