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5B" w:rsidRDefault="00C01B5B" w:rsidP="00C01B5B">
      <w:pPr>
        <w:rPr>
          <w:rFonts w:hint="eastAsia"/>
        </w:rPr>
      </w:pPr>
      <w:r w:rsidRPr="00C01B5B">
        <w:t>B10133131</w:t>
      </w:r>
    </w:p>
    <w:p w:rsidR="00C01B5B" w:rsidRDefault="00C01B5B" w:rsidP="00C01B5B">
      <w:pPr>
        <w:rPr>
          <w:rFonts w:hint="eastAsia"/>
        </w:rPr>
      </w:pPr>
    </w:p>
    <w:p w:rsidR="002F2551" w:rsidRDefault="00765F0E" w:rsidP="002F2551">
      <w:pPr>
        <w:ind w:firstLineChars="200" w:firstLine="480"/>
      </w:pPr>
      <w:r>
        <w:rPr>
          <w:rFonts w:hint="eastAsia"/>
        </w:rPr>
        <w:t>23</w:t>
      </w:r>
      <w:r>
        <w:rPr>
          <w:rFonts w:hint="eastAsia"/>
        </w:rPr>
        <w:t>歲的</w:t>
      </w:r>
      <w:proofErr w:type="spellStart"/>
      <w:r>
        <w:rPr>
          <w:rFonts w:hint="eastAsia"/>
        </w:rPr>
        <w:t>Dibba</w:t>
      </w:r>
      <w:proofErr w:type="spellEnd"/>
      <w:r>
        <w:rPr>
          <w:rFonts w:hint="eastAsia"/>
        </w:rPr>
        <w:t>初次來到台灣，帶著熟練的英文，毫無學習過的中文來到了台灣，為的就是來台灣得到一個學位，而</w:t>
      </w:r>
      <w:proofErr w:type="spellStart"/>
      <w:r>
        <w:rPr>
          <w:rFonts w:hint="eastAsia"/>
        </w:rPr>
        <w:t>Dibba</w:t>
      </w:r>
      <w:proofErr w:type="spellEnd"/>
      <w:r>
        <w:rPr>
          <w:rFonts w:hint="eastAsia"/>
        </w:rPr>
        <w:t>踏入了健行</w:t>
      </w:r>
      <w:r w:rsidR="00C86457">
        <w:rPr>
          <w:rFonts w:hint="eastAsia"/>
        </w:rPr>
        <w:t>科技大學，第一次遇到的問題並不是課業上的問題，反而是在與人溝通，不論是在買東西或者是在學習課程上的部分，都有著很難與人對話的問題。</w:t>
      </w:r>
    </w:p>
    <w:p w:rsidR="002F2551" w:rsidRDefault="006C135D" w:rsidP="002F2551">
      <w:pPr>
        <w:ind w:firstLineChars="200" w:firstLine="480"/>
      </w:pPr>
      <w:r>
        <w:rPr>
          <w:rFonts w:hint="eastAsia"/>
        </w:rPr>
        <w:t>但是</w:t>
      </w:r>
      <w:proofErr w:type="spellStart"/>
      <w:r>
        <w:rPr>
          <w:rFonts w:hint="eastAsia"/>
        </w:rPr>
        <w:t>Dibba</w:t>
      </w:r>
      <w:proofErr w:type="spellEnd"/>
      <w:r>
        <w:rPr>
          <w:rFonts w:hint="eastAsia"/>
        </w:rPr>
        <w:t>幸運的是住在宿舍上面有語科系相同的學長，這位學長因為英文溝通能力非常的好，所以不但</w:t>
      </w:r>
      <w:r w:rsidR="00C01B5B">
        <w:rPr>
          <w:rFonts w:hint="eastAsia"/>
        </w:rPr>
        <w:t>解決了</w:t>
      </w:r>
      <w:proofErr w:type="spellStart"/>
      <w:r>
        <w:rPr>
          <w:rFonts w:hint="eastAsia"/>
        </w:rPr>
        <w:t>Dibba</w:t>
      </w:r>
      <w:proofErr w:type="spellEnd"/>
      <w:r>
        <w:rPr>
          <w:rFonts w:hint="eastAsia"/>
        </w:rPr>
        <w:t>在語言</w:t>
      </w:r>
      <w:r w:rsidR="00C01B5B">
        <w:rPr>
          <w:rFonts w:hint="eastAsia"/>
        </w:rPr>
        <w:t>溝通的問題</w:t>
      </w:r>
      <w:r>
        <w:rPr>
          <w:rFonts w:hint="eastAsia"/>
        </w:rPr>
        <w:t>，更在飲食</w:t>
      </w:r>
      <w:r w:rsidR="00C01B5B">
        <w:rPr>
          <w:rFonts w:hint="eastAsia"/>
        </w:rPr>
        <w:t>方面</w:t>
      </w:r>
      <w:r>
        <w:rPr>
          <w:rFonts w:hint="eastAsia"/>
        </w:rPr>
        <w:t>幫助</w:t>
      </w:r>
      <w:proofErr w:type="spellStart"/>
      <w:r>
        <w:rPr>
          <w:rFonts w:hint="eastAsia"/>
        </w:rPr>
        <w:t>Dibba</w:t>
      </w:r>
      <w:proofErr w:type="spellEnd"/>
      <w:r w:rsidR="00C01B5B">
        <w:rPr>
          <w:rFonts w:hint="eastAsia"/>
        </w:rPr>
        <w:t>，因為</w:t>
      </w:r>
      <w:r>
        <w:rPr>
          <w:rFonts w:hint="eastAsia"/>
        </w:rPr>
        <w:t>宗教的緣故造成不能飲食豬肉、</w:t>
      </w:r>
      <w:proofErr w:type="gramStart"/>
      <w:r>
        <w:rPr>
          <w:rFonts w:hint="eastAsia"/>
        </w:rPr>
        <w:t>酒這類</w:t>
      </w:r>
      <w:proofErr w:type="gramEnd"/>
      <w:r>
        <w:rPr>
          <w:rFonts w:hint="eastAsia"/>
        </w:rPr>
        <w:t>的食品，</w:t>
      </w:r>
      <w:r w:rsidR="00C01B5B">
        <w:rPr>
          <w:rFonts w:hint="eastAsia"/>
        </w:rPr>
        <w:t>有了</w:t>
      </w:r>
      <w:r w:rsidR="002F2551">
        <w:rPr>
          <w:rFonts w:hint="eastAsia"/>
        </w:rPr>
        <w:t>這位學長和老闆溝通的緣故，使每一位老闆都會記住不會讓</w:t>
      </w:r>
      <w:proofErr w:type="spellStart"/>
      <w:r w:rsidR="002F2551">
        <w:rPr>
          <w:rFonts w:hint="eastAsia"/>
        </w:rPr>
        <w:t>Dibba</w:t>
      </w:r>
      <w:proofErr w:type="spellEnd"/>
      <w:r w:rsidR="002F2551">
        <w:rPr>
          <w:rFonts w:hint="eastAsia"/>
        </w:rPr>
        <w:t>破戒吃了酒又或者吃了豬肉的食品。</w:t>
      </w:r>
    </w:p>
    <w:p w:rsidR="002F2551" w:rsidRDefault="002F2551" w:rsidP="002F2551">
      <w:pPr>
        <w:ind w:firstLineChars="200" w:firstLine="480"/>
      </w:pPr>
      <w:r>
        <w:rPr>
          <w:rFonts w:hint="eastAsia"/>
        </w:rPr>
        <w:t>而</w:t>
      </w:r>
      <w:proofErr w:type="spellStart"/>
      <w:r w:rsidR="0079089D">
        <w:rPr>
          <w:rFonts w:hint="eastAsia"/>
        </w:rPr>
        <w:t>Dibba</w:t>
      </w:r>
      <w:proofErr w:type="spellEnd"/>
      <w:r w:rsidR="0079089D">
        <w:rPr>
          <w:rFonts w:hint="eastAsia"/>
        </w:rPr>
        <w:t>在學校上課的時候，在台灣的學校通常都是講中文</w:t>
      </w:r>
      <w:r>
        <w:rPr>
          <w:rFonts w:hint="eastAsia"/>
        </w:rPr>
        <w:t>，</w:t>
      </w:r>
      <w:r w:rsidR="0079089D">
        <w:rPr>
          <w:rFonts w:hint="eastAsia"/>
        </w:rPr>
        <w:t>因此上課幾乎聽不懂，使他必須在</w:t>
      </w:r>
      <w:proofErr w:type="gramStart"/>
      <w:r w:rsidR="0079089D">
        <w:rPr>
          <w:rFonts w:hint="eastAsia"/>
        </w:rPr>
        <w:t>老師空堂的</w:t>
      </w:r>
      <w:proofErr w:type="gramEnd"/>
      <w:r w:rsidR="0079089D">
        <w:rPr>
          <w:rFonts w:hint="eastAsia"/>
        </w:rPr>
        <w:t>時候</w:t>
      </w:r>
      <w:r>
        <w:rPr>
          <w:rFonts w:hint="eastAsia"/>
        </w:rPr>
        <w:t>詢問老師，</w:t>
      </w:r>
      <w:proofErr w:type="spellStart"/>
      <w:r w:rsidR="0079089D">
        <w:rPr>
          <w:rFonts w:hint="eastAsia"/>
        </w:rPr>
        <w:t>Dibba</w:t>
      </w:r>
      <w:proofErr w:type="spellEnd"/>
      <w:r w:rsidR="0079089D">
        <w:rPr>
          <w:rFonts w:hint="eastAsia"/>
        </w:rPr>
        <w:t>認為學習的路程本身就是艱苦的，因此不論甚麼課程，只要有問題，都會去尋找老師協助，甚至是詢問同學，也因此</w:t>
      </w:r>
      <w:proofErr w:type="spellStart"/>
      <w:r w:rsidR="0079089D">
        <w:rPr>
          <w:rFonts w:hint="eastAsia"/>
        </w:rPr>
        <w:t>Dibba</w:t>
      </w:r>
      <w:proofErr w:type="spellEnd"/>
      <w:r w:rsidR="0079089D">
        <w:rPr>
          <w:rFonts w:hint="eastAsia"/>
        </w:rPr>
        <w:t>的分數並不</w:t>
      </w:r>
      <w:r w:rsidR="00D46D2D">
        <w:rPr>
          <w:rFonts w:hint="eastAsia"/>
        </w:rPr>
        <w:t>會輸給台灣的學生。</w:t>
      </w:r>
    </w:p>
    <w:p w:rsidR="00C01B5B" w:rsidRDefault="008F5C82" w:rsidP="00C01B5B">
      <w:pPr>
        <w:ind w:firstLineChars="200" w:firstLine="480"/>
        <w:rPr>
          <w:rFonts w:hint="eastAsia"/>
        </w:rPr>
      </w:pPr>
      <w:r>
        <w:rPr>
          <w:rFonts w:hint="eastAsia"/>
        </w:rPr>
        <w:t>在運動的方面，對於台灣打籃球算是常見的運動，而甘比亞不是，甘比亞特別的地方是他們常態的運動是踢足球，所以在台灣的運動方面，所以反而讓他在台灣最常做的運動變成了是在健身活動例如舉啞鈴這類的。</w:t>
      </w:r>
    </w:p>
    <w:tbl>
      <w:tblPr>
        <w:tblStyle w:val="a9"/>
        <w:tblpPr w:leftFromText="180" w:rightFromText="180" w:vertAnchor="text" w:tblpY="1"/>
        <w:tblOverlap w:val="never"/>
        <w:tblW w:w="0" w:type="auto"/>
        <w:tblLook w:val="04A0"/>
      </w:tblPr>
      <w:tblGrid>
        <w:gridCol w:w="5526"/>
      </w:tblGrid>
      <w:tr w:rsidR="00C01B5B" w:rsidTr="00C01B5B">
        <w:tc>
          <w:tcPr>
            <w:tcW w:w="5526" w:type="dxa"/>
          </w:tcPr>
          <w:p w:rsidR="00C01B5B" w:rsidRDefault="00C01B5B" w:rsidP="00C01B5B">
            <w:pPr>
              <w:rPr>
                <w:rFonts w:hint="eastAsia"/>
              </w:rPr>
            </w:pPr>
            <w:r>
              <w:rPr>
                <w:rFonts w:hint="eastAsia"/>
                <w:noProof/>
              </w:rPr>
              <w:drawing>
                <wp:anchor distT="0" distB="0" distL="114300" distR="114300" simplePos="0" relativeHeight="251659264" behindDoc="1" locked="0" layoutInCell="1" allowOverlap="1">
                  <wp:simplePos x="0" y="0"/>
                  <wp:positionH relativeFrom="column">
                    <wp:posOffset>-28575</wp:posOffset>
                  </wp:positionH>
                  <wp:positionV relativeFrom="paragraph">
                    <wp:posOffset>31750</wp:posOffset>
                  </wp:positionV>
                  <wp:extent cx="3343275" cy="2981325"/>
                  <wp:effectExtent l="19050" t="0" r="9525" b="0"/>
                  <wp:wrapTight wrapText="bothSides">
                    <wp:wrapPolygon edited="0">
                      <wp:start x="-123" y="0"/>
                      <wp:lineTo x="-123" y="21531"/>
                      <wp:lineTo x="21662" y="21531"/>
                      <wp:lineTo x="21662" y="0"/>
                      <wp:lineTo x="-123" y="0"/>
                    </wp:wrapPolygon>
                  </wp:wrapTight>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018_651182181591412_1057209137_n.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3275" cy="2981325"/>
                          </a:xfrm>
                          <a:prstGeom prst="rect">
                            <a:avLst/>
                          </a:prstGeom>
                        </pic:spPr>
                      </pic:pic>
                    </a:graphicData>
                  </a:graphic>
                </wp:anchor>
              </w:drawing>
            </w:r>
            <w:r>
              <w:rPr>
                <w:rFonts w:hint="eastAsia"/>
              </w:rPr>
              <w:t>與同學一起努力得到自然環境生態影片第一名的</w:t>
            </w:r>
            <w:proofErr w:type="spellStart"/>
            <w:r>
              <w:rPr>
                <w:rFonts w:hint="eastAsia"/>
              </w:rPr>
              <w:t>Dibba</w:t>
            </w:r>
            <w:proofErr w:type="spellEnd"/>
            <w:r>
              <w:rPr>
                <w:rFonts w:hint="eastAsia"/>
              </w:rPr>
              <w:t>(</w:t>
            </w:r>
            <w:r>
              <w:rPr>
                <w:rFonts w:hint="eastAsia"/>
              </w:rPr>
              <w:t>照片</w:t>
            </w:r>
            <w:proofErr w:type="gramStart"/>
            <w:r>
              <w:rPr>
                <w:rFonts w:hint="eastAsia"/>
              </w:rPr>
              <w:t>中最右</w:t>
            </w:r>
            <w:proofErr w:type="gramEnd"/>
            <w:r>
              <w:rPr>
                <w:rFonts w:hint="eastAsia"/>
              </w:rPr>
              <w:t>)</w:t>
            </w:r>
            <w:bookmarkStart w:id="0" w:name="_GoBack"/>
            <w:bookmarkEnd w:id="0"/>
          </w:p>
        </w:tc>
      </w:tr>
    </w:tbl>
    <w:p w:rsidR="008F5C82" w:rsidRDefault="00D46D2D" w:rsidP="002F2551">
      <w:pPr>
        <w:ind w:firstLineChars="200" w:firstLine="480"/>
      </w:pPr>
      <w:r>
        <w:rPr>
          <w:rFonts w:hint="eastAsia"/>
        </w:rPr>
        <w:t>在台灣學習的兩年中，也許對</w:t>
      </w:r>
      <w:proofErr w:type="spellStart"/>
      <w:r>
        <w:rPr>
          <w:rFonts w:hint="eastAsia"/>
        </w:rPr>
        <w:t>Dibba</w:t>
      </w:r>
      <w:proofErr w:type="spellEnd"/>
      <w:r>
        <w:rPr>
          <w:rFonts w:hint="eastAsia"/>
        </w:rPr>
        <w:t>來說唯一不習慣的可能就是同學與同學之間的交流，在甘比亞中同學與同學之間的交流是在討論當天也許放學或者晚上可以去哪裡玩樂，而來到了台灣之後</w:t>
      </w:r>
      <w:proofErr w:type="spellStart"/>
      <w:r>
        <w:rPr>
          <w:rFonts w:hint="eastAsia"/>
        </w:rPr>
        <w:t>Dibba</w:t>
      </w:r>
      <w:proofErr w:type="spellEnd"/>
      <w:r>
        <w:rPr>
          <w:rFonts w:hint="eastAsia"/>
        </w:rPr>
        <w:t>發現，台灣的同學交流的過程很多都是在談論遊戲這方面的事情，不論事手機或者是電腦，而人人一台智慧型手機的時代中，導致台灣的學生在課堂上也使用，而這正讓</w:t>
      </w:r>
      <w:proofErr w:type="spellStart"/>
      <w:r>
        <w:rPr>
          <w:rFonts w:hint="eastAsia"/>
        </w:rPr>
        <w:t>Dibba</w:t>
      </w:r>
      <w:proofErr w:type="spellEnd"/>
      <w:r>
        <w:rPr>
          <w:rFonts w:hint="eastAsia"/>
        </w:rPr>
        <w:t>驚訝，在甘比亞的學生每一位學生都非常的尊敬課堂上的老師，即使是疲憊了也會舉起手，走到教室外提起精神，</w:t>
      </w:r>
      <w:r w:rsidR="006B1D35">
        <w:rPr>
          <w:rFonts w:hint="eastAsia"/>
        </w:rPr>
        <w:t>繼續努力接下來的課程。</w:t>
      </w:r>
    </w:p>
    <w:p w:rsidR="006B1D35" w:rsidRPr="00D46D2D" w:rsidRDefault="006B1D35" w:rsidP="006B1D35">
      <w:pPr>
        <w:ind w:firstLineChars="200" w:firstLine="480"/>
        <w:rPr>
          <w:sz w:val="22"/>
        </w:rPr>
      </w:pPr>
      <w:r>
        <w:rPr>
          <w:rFonts w:hint="eastAsia"/>
        </w:rPr>
        <w:t>而</w:t>
      </w:r>
      <w:proofErr w:type="spellStart"/>
      <w:r>
        <w:rPr>
          <w:rFonts w:hint="eastAsia"/>
        </w:rPr>
        <w:t>Dibba</w:t>
      </w:r>
      <w:proofErr w:type="spellEnd"/>
      <w:r>
        <w:rPr>
          <w:rFonts w:hint="eastAsia"/>
        </w:rPr>
        <w:t>來台灣的目的，正式拿下台灣的學位，這些資金完全不靠政府補助，</w:t>
      </w:r>
      <w:r>
        <w:rPr>
          <w:rFonts w:hint="eastAsia"/>
        </w:rPr>
        <w:lastRenderedPageBreak/>
        <w:t>就連生活費</w:t>
      </w:r>
      <w:proofErr w:type="spellStart"/>
      <w:r>
        <w:rPr>
          <w:rFonts w:hint="eastAsia"/>
        </w:rPr>
        <w:t>Dibba</w:t>
      </w:r>
      <w:proofErr w:type="spellEnd"/>
      <w:r>
        <w:rPr>
          <w:rFonts w:hint="eastAsia"/>
        </w:rPr>
        <w:t>也是在學校工讀每一分力努力的賺取，而即使要等到得到學位才能回國，</w:t>
      </w:r>
      <w:proofErr w:type="spellStart"/>
      <w:r>
        <w:rPr>
          <w:rFonts w:hint="eastAsia"/>
        </w:rPr>
        <w:t>Dibba</w:t>
      </w:r>
      <w:proofErr w:type="spellEnd"/>
      <w:r>
        <w:rPr>
          <w:rFonts w:hint="eastAsia"/>
        </w:rPr>
        <w:t>也是離家背景非得得到學位之後才會回到家鄉，但</w:t>
      </w:r>
      <w:proofErr w:type="spellStart"/>
      <w:r>
        <w:rPr>
          <w:rFonts w:hint="eastAsia"/>
        </w:rPr>
        <w:t>Dibba</w:t>
      </w:r>
      <w:proofErr w:type="spellEnd"/>
      <w:r>
        <w:rPr>
          <w:rFonts w:hint="eastAsia"/>
        </w:rPr>
        <w:t>卻在這學習的路程中感覺到的不是艱苦，而是愉快</w:t>
      </w:r>
      <w:proofErr w:type="spellStart"/>
      <w:r>
        <w:rPr>
          <w:rFonts w:hint="eastAsia"/>
        </w:rPr>
        <w:t>Dibba</w:t>
      </w:r>
      <w:proofErr w:type="spellEnd"/>
      <w:r>
        <w:rPr>
          <w:rFonts w:hint="eastAsia"/>
        </w:rPr>
        <w:t>以學習為樂趣，這是用這樣的學習態度，讓</w:t>
      </w:r>
      <w:proofErr w:type="spellStart"/>
      <w:r>
        <w:rPr>
          <w:rFonts w:hint="eastAsia"/>
        </w:rPr>
        <w:t>Dibba</w:t>
      </w:r>
      <w:proofErr w:type="spellEnd"/>
      <w:r>
        <w:rPr>
          <w:rFonts w:hint="eastAsia"/>
        </w:rPr>
        <w:t>在台灣學習的成績並不會低於這裡的台灣大學生。</w:t>
      </w:r>
    </w:p>
    <w:p w:rsidR="00F53718" w:rsidRDefault="00F53718" w:rsidP="00F53718"/>
    <w:sectPr w:rsidR="00F53718" w:rsidSect="002842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AC" w:rsidRDefault="007256AC" w:rsidP="00C01B5B">
      <w:r>
        <w:separator/>
      </w:r>
    </w:p>
  </w:endnote>
  <w:endnote w:type="continuationSeparator" w:id="0">
    <w:p w:rsidR="007256AC" w:rsidRDefault="007256AC" w:rsidP="00C01B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AC" w:rsidRDefault="007256AC" w:rsidP="00C01B5B">
      <w:r>
        <w:separator/>
      </w:r>
    </w:p>
  </w:footnote>
  <w:footnote w:type="continuationSeparator" w:id="0">
    <w:p w:rsidR="007256AC" w:rsidRDefault="007256AC" w:rsidP="00C01B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35D"/>
    <w:rsid w:val="00284228"/>
    <w:rsid w:val="002F2551"/>
    <w:rsid w:val="002F4A84"/>
    <w:rsid w:val="0051506D"/>
    <w:rsid w:val="006B1D35"/>
    <w:rsid w:val="006C135D"/>
    <w:rsid w:val="007256AC"/>
    <w:rsid w:val="00765F0E"/>
    <w:rsid w:val="0079089D"/>
    <w:rsid w:val="00883CAA"/>
    <w:rsid w:val="008F5C82"/>
    <w:rsid w:val="00C01B5B"/>
    <w:rsid w:val="00C86457"/>
    <w:rsid w:val="00D46D2D"/>
    <w:rsid w:val="00E92E84"/>
    <w:rsid w:val="00F53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71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53718"/>
    <w:rPr>
      <w:rFonts w:asciiTheme="majorHAnsi" w:eastAsiaTheme="majorEastAsia" w:hAnsiTheme="majorHAnsi" w:cstheme="majorBidi"/>
      <w:sz w:val="18"/>
      <w:szCs w:val="18"/>
    </w:rPr>
  </w:style>
  <w:style w:type="paragraph" w:styleId="a5">
    <w:name w:val="header"/>
    <w:basedOn w:val="a"/>
    <w:link w:val="a6"/>
    <w:uiPriority w:val="99"/>
    <w:semiHidden/>
    <w:unhideWhenUsed/>
    <w:rsid w:val="00C01B5B"/>
    <w:pPr>
      <w:tabs>
        <w:tab w:val="center" w:pos="4153"/>
        <w:tab w:val="right" w:pos="8306"/>
      </w:tabs>
      <w:snapToGrid w:val="0"/>
    </w:pPr>
    <w:rPr>
      <w:sz w:val="20"/>
      <w:szCs w:val="20"/>
    </w:rPr>
  </w:style>
  <w:style w:type="character" w:customStyle="1" w:styleId="a6">
    <w:name w:val="頁首 字元"/>
    <w:basedOn w:val="a0"/>
    <w:link w:val="a5"/>
    <w:uiPriority w:val="99"/>
    <w:semiHidden/>
    <w:rsid w:val="00C01B5B"/>
    <w:rPr>
      <w:sz w:val="20"/>
      <w:szCs w:val="20"/>
    </w:rPr>
  </w:style>
  <w:style w:type="paragraph" w:styleId="a7">
    <w:name w:val="footer"/>
    <w:basedOn w:val="a"/>
    <w:link w:val="a8"/>
    <w:uiPriority w:val="99"/>
    <w:semiHidden/>
    <w:unhideWhenUsed/>
    <w:rsid w:val="00C01B5B"/>
    <w:pPr>
      <w:tabs>
        <w:tab w:val="center" w:pos="4153"/>
        <w:tab w:val="right" w:pos="8306"/>
      </w:tabs>
      <w:snapToGrid w:val="0"/>
    </w:pPr>
    <w:rPr>
      <w:sz w:val="20"/>
      <w:szCs w:val="20"/>
    </w:rPr>
  </w:style>
  <w:style w:type="character" w:customStyle="1" w:styleId="a8">
    <w:name w:val="頁尾 字元"/>
    <w:basedOn w:val="a0"/>
    <w:link w:val="a7"/>
    <w:uiPriority w:val="99"/>
    <w:semiHidden/>
    <w:rsid w:val="00C01B5B"/>
    <w:rPr>
      <w:sz w:val="20"/>
      <w:szCs w:val="20"/>
    </w:rPr>
  </w:style>
  <w:style w:type="character" w:customStyle="1" w:styleId="mailheadertext1">
    <w:name w:val="mailheadertext1"/>
    <w:basedOn w:val="a0"/>
    <w:rsid w:val="00C01B5B"/>
    <w:rPr>
      <w:i w:val="0"/>
      <w:iCs w:val="0"/>
      <w:color w:val="353531"/>
      <w:sz w:val="18"/>
      <w:szCs w:val="18"/>
    </w:rPr>
  </w:style>
  <w:style w:type="table" w:styleId="a9">
    <w:name w:val="Table Grid"/>
    <w:basedOn w:val="a1"/>
    <w:uiPriority w:val="59"/>
    <w:rsid w:val="00C01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71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5371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B9BC94-2DC9-45FB-BC1A-406C2C0C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uch20135</cp:lastModifiedBy>
  <cp:revision>2</cp:revision>
  <dcterms:created xsi:type="dcterms:W3CDTF">2014-05-02T00:58:00Z</dcterms:created>
  <dcterms:modified xsi:type="dcterms:W3CDTF">2014-05-02T00:58:00Z</dcterms:modified>
</cp:coreProperties>
</file>